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highlight w:val="white"/>
          <w:rtl w:val="0"/>
        </w:rPr>
        <w:t xml:space="preserve">DAVID’S CHARGES TO THE LORD’S PEOPLE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1 Chronicles 28-29</w:t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28:1-8. What was David’s charge to all the LORD’s people? (1-8) Why is it so critical to obey the LORD’s commandments? Think about David’s view on the physical temple (2; Acts 7:49).</w:t>
      </w:r>
    </w:p>
    <w:p w:rsidR="00000000" w:rsidDel="00000000" w:rsidP="00000000" w:rsidRDefault="00000000" w:rsidRPr="00000000" w14:paraId="00000006">
      <w:p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28:9-21. What was David’s charge to Solomon? (9-10,20,21) What’s more important to Solomon than building the physical temple? Describe the blueprint of the temple (11-19).</w:t>
      </w:r>
    </w:p>
    <w:p w:rsidR="00000000" w:rsidDel="00000000" w:rsidP="00000000" w:rsidRDefault="00000000" w:rsidRPr="00000000" w14:paraId="00000008">
      <w:pPr>
        <w:ind w:left="270" w:hanging="27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29: 1-9. What did David and his people offer to the LORD for the temple? (1-8) With what attitude did they offer? (9)? Think about David’s view on offerings (14-16).</w:t>
      </w:r>
    </w:p>
    <w:p w:rsidR="00000000" w:rsidDel="00000000" w:rsidP="00000000" w:rsidRDefault="00000000" w:rsidRPr="00000000" w14:paraId="0000000A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29:10-25. How did they worship the LORD? (20-22a) What does this teach us about our worship service? How did the LORD bless Solomon’s kingship? (22b-25)</w:t>
      </w:r>
    </w:p>
    <w:p w:rsidR="00000000" w:rsidDel="00000000" w:rsidP="00000000" w:rsidRDefault="00000000" w:rsidRPr="00000000" w14:paraId="0000000C">
      <w:pPr>
        <w:ind w:left="72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29:26-30. How did David’s life end? (26-30) What do you learn from David? What does this passage mean to you?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