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A1C0" w14:textId="0D386A79" w:rsidR="00002E84" w:rsidRPr="00002E84" w:rsidRDefault="00002E84" w:rsidP="00002E8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02E84">
        <w:rPr>
          <w:rFonts w:ascii="Bookman Old Style" w:hAnsi="Bookman Old Style"/>
          <w:b/>
          <w:bCs/>
          <w:sz w:val="28"/>
          <w:szCs w:val="28"/>
        </w:rPr>
        <w:t>THE DAY OF THE LORD</w:t>
      </w:r>
    </w:p>
    <w:p w14:paraId="37567A7C" w14:textId="25C2514E" w:rsidR="00E86AB1" w:rsidRPr="00002E84" w:rsidRDefault="00637D81">
      <w:pPr>
        <w:rPr>
          <w:rFonts w:ascii="Bookman Old Style" w:hAnsi="Bookman Old Style"/>
        </w:rPr>
      </w:pPr>
      <w:r w:rsidRPr="00002E84">
        <w:rPr>
          <w:rFonts w:ascii="Bookman Old Style" w:hAnsi="Bookman Old Style"/>
        </w:rPr>
        <w:t>Zephaniah</w:t>
      </w:r>
      <w:r w:rsidR="00002E84">
        <w:rPr>
          <w:rFonts w:ascii="Bookman Old Style" w:hAnsi="Bookman Old Style"/>
        </w:rPr>
        <w:t xml:space="preserve"> 1-3</w:t>
      </w:r>
    </w:p>
    <w:p w14:paraId="644C2080" w14:textId="5787B959" w:rsidR="00637D81" w:rsidRPr="00002E84" w:rsidRDefault="00637D81">
      <w:pPr>
        <w:rPr>
          <w:rFonts w:ascii="Bookman Old Style" w:hAnsi="Bookman Old Style"/>
        </w:rPr>
      </w:pPr>
    </w:p>
    <w:p w14:paraId="0CDE65EC" w14:textId="690E417A" w:rsidR="00637D81" w:rsidRDefault="003177F9" w:rsidP="006773C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002E84">
        <w:rPr>
          <w:rFonts w:ascii="Bookman Old Style" w:hAnsi="Bookman Old Style"/>
        </w:rPr>
        <w:t xml:space="preserve">Read chapter 1. </w:t>
      </w:r>
      <w:r w:rsidR="00637D81" w:rsidRPr="00002E84">
        <w:rPr>
          <w:rFonts w:ascii="Bookman Old Style" w:hAnsi="Bookman Old Style"/>
        </w:rPr>
        <w:t>Who is Zephaniah (1)?</w:t>
      </w:r>
      <w:r w:rsidR="00FF43DA" w:rsidRPr="00002E84">
        <w:rPr>
          <w:rFonts w:ascii="Bookman Old Style" w:hAnsi="Bookman Old Style"/>
        </w:rPr>
        <w:t xml:space="preserve"> </w:t>
      </w:r>
      <w:r w:rsidR="006773C5">
        <w:rPr>
          <w:rFonts w:ascii="Bookman Old Style" w:hAnsi="Bookman Old Style"/>
        </w:rPr>
        <w:t>What does the Lord declare</w:t>
      </w:r>
      <w:r w:rsidR="00FF43DA" w:rsidRPr="00002E84">
        <w:rPr>
          <w:rFonts w:ascii="Bookman Old Style" w:hAnsi="Bookman Old Style"/>
        </w:rPr>
        <w:t xml:space="preserve"> (2,3)? Why (4-</w:t>
      </w:r>
      <w:r w:rsidR="00182B61">
        <w:rPr>
          <w:rFonts w:ascii="Bookman Old Style" w:hAnsi="Bookman Old Style"/>
        </w:rPr>
        <w:t>6</w:t>
      </w:r>
      <w:r w:rsidR="00746613">
        <w:rPr>
          <w:rFonts w:ascii="Bookman Old Style" w:hAnsi="Bookman Old Style"/>
        </w:rPr>
        <w:t xml:space="preserve">; </w:t>
      </w:r>
      <w:r w:rsidR="00746613" w:rsidRPr="00002E84">
        <w:rPr>
          <w:rFonts w:ascii="Bookman Old Style" w:hAnsi="Bookman Old Style"/>
        </w:rPr>
        <w:t>2Ki 21:1-26</w:t>
      </w:r>
      <w:r w:rsidR="00746613">
        <w:rPr>
          <w:rFonts w:ascii="Bookman Old Style" w:hAnsi="Bookman Old Style"/>
        </w:rPr>
        <w:t>; 2Ki 23:26,27</w:t>
      </w:r>
      <w:r w:rsidR="00FF43DA" w:rsidRPr="00002E84">
        <w:rPr>
          <w:rFonts w:ascii="Bookman Old Style" w:hAnsi="Bookman Old Style"/>
        </w:rPr>
        <w:t xml:space="preserve">)? </w:t>
      </w:r>
      <w:r w:rsidRPr="00002E84">
        <w:rPr>
          <w:rFonts w:ascii="Bookman Old Style" w:hAnsi="Bookman Old Style"/>
        </w:rPr>
        <w:t xml:space="preserve">What does the </w:t>
      </w:r>
      <w:r w:rsidR="00746613">
        <w:rPr>
          <w:rFonts w:ascii="Bookman Old Style" w:hAnsi="Bookman Old Style"/>
        </w:rPr>
        <w:t>D</w:t>
      </w:r>
      <w:r w:rsidRPr="00002E84">
        <w:rPr>
          <w:rFonts w:ascii="Bookman Old Style" w:hAnsi="Bookman Old Style"/>
        </w:rPr>
        <w:t>ay of the Lord refer to and h</w:t>
      </w:r>
      <w:r w:rsidR="00FF43DA" w:rsidRPr="00002E84">
        <w:rPr>
          <w:rFonts w:ascii="Bookman Old Style" w:hAnsi="Bookman Old Style"/>
        </w:rPr>
        <w:t xml:space="preserve">ow </w:t>
      </w:r>
      <w:r w:rsidRPr="00002E84">
        <w:rPr>
          <w:rFonts w:ascii="Bookman Old Style" w:hAnsi="Bookman Old Style"/>
        </w:rPr>
        <w:t>will it be</w:t>
      </w:r>
      <w:r w:rsidR="00FF43DA" w:rsidRPr="00002E84">
        <w:rPr>
          <w:rFonts w:ascii="Bookman Old Style" w:hAnsi="Bookman Old Style"/>
        </w:rPr>
        <w:t xml:space="preserve"> (</w:t>
      </w:r>
      <w:r w:rsidR="00746613">
        <w:rPr>
          <w:rFonts w:ascii="Bookman Old Style" w:hAnsi="Bookman Old Style"/>
        </w:rPr>
        <w:t>7</w:t>
      </w:r>
      <w:r w:rsidR="00FF43DA" w:rsidRPr="00002E84">
        <w:rPr>
          <w:rFonts w:ascii="Bookman Old Style" w:hAnsi="Bookman Old Style"/>
        </w:rPr>
        <w:t>-18)</w:t>
      </w:r>
      <w:r w:rsidRPr="00002E84">
        <w:rPr>
          <w:rFonts w:ascii="Bookman Old Style" w:hAnsi="Bookman Old Style"/>
        </w:rPr>
        <w:t>?</w:t>
      </w:r>
    </w:p>
    <w:p w14:paraId="104A37BA" w14:textId="77777777" w:rsidR="00002E84" w:rsidRPr="00002E84" w:rsidRDefault="00002E84" w:rsidP="006773C5">
      <w:pPr>
        <w:ind w:left="360"/>
        <w:rPr>
          <w:rFonts w:ascii="Bookman Old Style" w:hAnsi="Bookman Old Style"/>
        </w:rPr>
      </w:pPr>
    </w:p>
    <w:p w14:paraId="54FF8162" w14:textId="6F2D4E7E" w:rsidR="003177F9" w:rsidRDefault="003177F9" w:rsidP="006773C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002E84">
        <w:rPr>
          <w:rFonts w:ascii="Bookman Old Style" w:hAnsi="Bookman Old Style"/>
        </w:rPr>
        <w:t xml:space="preserve">Read chapter 2. Who will be hidden on the Day of the Lord (1-3)? Which nations and why will they perish on </w:t>
      </w:r>
      <w:r w:rsidR="00746613">
        <w:rPr>
          <w:rFonts w:ascii="Bookman Old Style" w:hAnsi="Bookman Old Style"/>
        </w:rPr>
        <w:t>that day</w:t>
      </w:r>
      <w:r w:rsidRPr="00002E84">
        <w:rPr>
          <w:rFonts w:ascii="Bookman Old Style" w:hAnsi="Bookman Old Style"/>
        </w:rPr>
        <w:t xml:space="preserve"> (4-15)?</w:t>
      </w:r>
      <w:r w:rsidR="00B219E6" w:rsidRPr="00002E84">
        <w:rPr>
          <w:rFonts w:ascii="Bookman Old Style" w:hAnsi="Bookman Old Style"/>
        </w:rPr>
        <w:t xml:space="preserve"> </w:t>
      </w:r>
      <w:r w:rsidR="00016A2A">
        <w:rPr>
          <w:rFonts w:ascii="Bookman Old Style" w:hAnsi="Bookman Old Style"/>
        </w:rPr>
        <w:t>Yet,</w:t>
      </w:r>
      <w:r w:rsidR="00746613">
        <w:rPr>
          <w:rFonts w:ascii="Bookman Old Style" w:hAnsi="Bookman Old Style"/>
        </w:rPr>
        <w:t xml:space="preserve"> h</w:t>
      </w:r>
      <w:r w:rsidR="00B219E6" w:rsidRPr="00002E84">
        <w:rPr>
          <w:rFonts w:ascii="Bookman Old Style" w:hAnsi="Bookman Old Style"/>
        </w:rPr>
        <w:t>ow will the remnant</w:t>
      </w:r>
      <w:r w:rsidR="00016A2A">
        <w:rPr>
          <w:rFonts w:ascii="Bookman Old Style" w:hAnsi="Bookman Old Style"/>
        </w:rPr>
        <w:t xml:space="preserve"> of the Lord</w:t>
      </w:r>
      <w:r w:rsidR="00B219E6" w:rsidRPr="00002E84">
        <w:rPr>
          <w:rFonts w:ascii="Bookman Old Style" w:hAnsi="Bookman Old Style"/>
        </w:rPr>
        <w:t xml:space="preserve"> be</w:t>
      </w:r>
      <w:r w:rsidR="00746613">
        <w:rPr>
          <w:rFonts w:ascii="Bookman Old Style" w:hAnsi="Bookman Old Style"/>
        </w:rPr>
        <w:t xml:space="preserve"> on that day </w:t>
      </w:r>
      <w:r w:rsidR="00B219E6" w:rsidRPr="00002E84">
        <w:rPr>
          <w:rFonts w:ascii="Bookman Old Style" w:hAnsi="Bookman Old Style"/>
        </w:rPr>
        <w:t>(7,9b,11)?</w:t>
      </w:r>
    </w:p>
    <w:p w14:paraId="59B1D86F" w14:textId="77777777" w:rsidR="00002E84" w:rsidRPr="00002E84" w:rsidRDefault="00002E84" w:rsidP="006773C5">
      <w:pPr>
        <w:ind w:left="360"/>
        <w:rPr>
          <w:rFonts w:ascii="Bookman Old Style" w:hAnsi="Bookman Old Style"/>
        </w:rPr>
      </w:pPr>
    </w:p>
    <w:p w14:paraId="46E73528" w14:textId="69A6C5F3" w:rsidR="00AF082D" w:rsidRDefault="00B219E6" w:rsidP="006773C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002E84">
        <w:rPr>
          <w:rFonts w:ascii="Bookman Old Style" w:hAnsi="Bookman Old Style"/>
        </w:rPr>
        <w:t xml:space="preserve">Read chapter 3. </w:t>
      </w:r>
      <w:r w:rsidR="00911F74" w:rsidRPr="00002E84">
        <w:rPr>
          <w:rFonts w:ascii="Bookman Old Style" w:hAnsi="Bookman Old Style"/>
        </w:rPr>
        <w:t xml:space="preserve">Why is the Day of the Lord inevitable (1-8)? </w:t>
      </w:r>
      <w:r w:rsidR="008C5D55">
        <w:rPr>
          <w:rFonts w:ascii="Bookman Old Style" w:hAnsi="Bookman Old Style"/>
        </w:rPr>
        <w:t>What is the purpose of the</w:t>
      </w:r>
      <w:r w:rsidR="00016A2A">
        <w:rPr>
          <w:rFonts w:ascii="Bookman Old Style" w:hAnsi="Bookman Old Style"/>
        </w:rPr>
        <w:t xml:space="preserve"> </w:t>
      </w:r>
      <w:r w:rsidR="008C5D55">
        <w:rPr>
          <w:rFonts w:ascii="Bookman Old Style" w:hAnsi="Bookman Old Style"/>
        </w:rPr>
        <w:t>D</w:t>
      </w:r>
      <w:r w:rsidR="00016A2A">
        <w:rPr>
          <w:rFonts w:ascii="Bookman Old Style" w:hAnsi="Bookman Old Style"/>
        </w:rPr>
        <w:t>ay</w:t>
      </w:r>
      <w:r w:rsidR="008C5D55">
        <w:rPr>
          <w:rFonts w:ascii="Bookman Old Style" w:hAnsi="Bookman Old Style"/>
        </w:rPr>
        <w:t xml:space="preserve"> of the Lord</w:t>
      </w:r>
      <w:r w:rsidR="00521293" w:rsidRPr="00002E84">
        <w:rPr>
          <w:rFonts w:ascii="Bookman Old Style" w:hAnsi="Bookman Old Style"/>
        </w:rPr>
        <w:t xml:space="preserve"> (9-13)? </w:t>
      </w:r>
      <w:r w:rsidR="008C5D55">
        <w:rPr>
          <w:rFonts w:ascii="Bookman Old Style" w:hAnsi="Bookman Old Style"/>
        </w:rPr>
        <w:t>How will the purpose of the Day of the Lord come true</w:t>
      </w:r>
      <w:r w:rsidR="00250F77" w:rsidRPr="00002E84">
        <w:rPr>
          <w:rFonts w:ascii="Bookman Old Style" w:hAnsi="Bookman Old Style"/>
        </w:rPr>
        <w:t xml:space="preserve"> (14-20)?</w:t>
      </w:r>
    </w:p>
    <w:p w14:paraId="2EEF225D" w14:textId="77777777" w:rsidR="00AF082D" w:rsidRPr="00AF082D" w:rsidRDefault="00AF082D" w:rsidP="00AF082D">
      <w:pPr>
        <w:pStyle w:val="ListParagraph"/>
        <w:rPr>
          <w:rFonts w:ascii="Bookman Old Style" w:hAnsi="Bookman Old Style"/>
        </w:rPr>
      </w:pPr>
    </w:p>
    <w:p w14:paraId="135D7129" w14:textId="2D0A60F4" w:rsidR="00B219E6" w:rsidRPr="00002E84" w:rsidRDefault="00AF082D" w:rsidP="006773C5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What do you learn from this passage</w:t>
      </w:r>
      <w:r w:rsidR="000354FA">
        <w:rPr>
          <w:rFonts w:ascii="Bookman Old Style" w:hAnsi="Bookman Old Style"/>
        </w:rPr>
        <w:t>?</w:t>
      </w:r>
      <w:r>
        <w:rPr>
          <w:rFonts w:ascii="Bookman Old Style" w:hAnsi="Bookman Old Style"/>
        </w:rPr>
        <w:t xml:space="preserve"> </w:t>
      </w:r>
      <w:r w:rsidR="00016A2A">
        <w:rPr>
          <w:rFonts w:ascii="Bookman Old Style" w:hAnsi="Bookman Old Style"/>
        </w:rPr>
        <w:t xml:space="preserve">Think about the meaning of the </w:t>
      </w:r>
      <w:r>
        <w:rPr>
          <w:rFonts w:ascii="Bookman Old Style" w:hAnsi="Bookman Old Style"/>
        </w:rPr>
        <w:t>coming</w:t>
      </w:r>
      <w:r w:rsidR="008C5D55">
        <w:rPr>
          <w:rFonts w:ascii="Bookman Old Style" w:hAnsi="Bookman Old Style"/>
        </w:rPr>
        <w:t xml:space="preserve"> final </w:t>
      </w:r>
      <w:r w:rsidR="00016A2A">
        <w:rPr>
          <w:rFonts w:ascii="Bookman Old Style" w:hAnsi="Bookman Old Style"/>
        </w:rPr>
        <w:t>Day of the Lord</w:t>
      </w:r>
      <w:r w:rsidR="008C5D55">
        <w:rPr>
          <w:rFonts w:ascii="Bookman Old Style" w:hAnsi="Bookman Old Style"/>
        </w:rPr>
        <w:t xml:space="preserve"> to you and to all believers</w:t>
      </w:r>
      <w:r w:rsidR="00016A2A">
        <w:rPr>
          <w:rFonts w:ascii="Bookman Old Style" w:hAnsi="Bookman Old Style"/>
        </w:rPr>
        <w:t>.</w:t>
      </w:r>
    </w:p>
    <w:sectPr w:rsidR="00B219E6" w:rsidRPr="00002E84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1F32"/>
    <w:multiLevelType w:val="hybridMultilevel"/>
    <w:tmpl w:val="0EA4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14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CA"/>
    <w:rsid w:val="00002E84"/>
    <w:rsid w:val="00016A2A"/>
    <w:rsid w:val="000354FA"/>
    <w:rsid w:val="000A1563"/>
    <w:rsid w:val="000D0848"/>
    <w:rsid w:val="00182B61"/>
    <w:rsid w:val="00250F77"/>
    <w:rsid w:val="002754AF"/>
    <w:rsid w:val="003177F9"/>
    <w:rsid w:val="00521293"/>
    <w:rsid w:val="005A1158"/>
    <w:rsid w:val="00637D81"/>
    <w:rsid w:val="006773C5"/>
    <w:rsid w:val="00746613"/>
    <w:rsid w:val="007F48B2"/>
    <w:rsid w:val="008C5D55"/>
    <w:rsid w:val="00911F74"/>
    <w:rsid w:val="0093226F"/>
    <w:rsid w:val="00975FF6"/>
    <w:rsid w:val="00AF082D"/>
    <w:rsid w:val="00AF23CA"/>
    <w:rsid w:val="00B219E6"/>
    <w:rsid w:val="00D11477"/>
    <w:rsid w:val="00D206FA"/>
    <w:rsid w:val="00EE58C3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AEA0D"/>
  <w15:chartTrackingRefBased/>
  <w15:docId w15:val="{7AF4BC9F-9B1F-2A4E-A85B-FE5EEBCA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16</cp:revision>
  <dcterms:created xsi:type="dcterms:W3CDTF">2023-01-16T14:19:00Z</dcterms:created>
  <dcterms:modified xsi:type="dcterms:W3CDTF">2023-01-21T16:22:00Z</dcterms:modified>
</cp:coreProperties>
</file>