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5F19" w14:textId="6762AC8F" w:rsidR="00E86AB1" w:rsidRPr="002968D1" w:rsidRDefault="003C39BC" w:rsidP="003C39BC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2968D1">
        <w:rPr>
          <w:rFonts w:ascii="Bookman Old Style" w:hAnsi="Bookman Old Style"/>
          <w:b/>
          <w:bCs/>
          <w:sz w:val="28"/>
          <w:szCs w:val="28"/>
        </w:rPr>
        <w:t>THE RIGHTEOUS SHALL LIVE BY FAITH</w:t>
      </w:r>
    </w:p>
    <w:p w14:paraId="449FA486" w14:textId="77777777" w:rsidR="002968D1" w:rsidRDefault="002968D1">
      <w:pPr>
        <w:rPr>
          <w:rFonts w:ascii="Bookman Old Style" w:hAnsi="Bookman Old Style"/>
        </w:rPr>
      </w:pPr>
    </w:p>
    <w:p w14:paraId="4F82E1FC" w14:textId="580EA368" w:rsidR="003C39BC" w:rsidRPr="002968D1" w:rsidRDefault="003C39BC">
      <w:pPr>
        <w:rPr>
          <w:rFonts w:ascii="Bookman Old Style" w:hAnsi="Bookman Old Style"/>
        </w:rPr>
      </w:pPr>
      <w:r w:rsidRPr="002968D1">
        <w:rPr>
          <w:rFonts w:ascii="Bookman Old Style" w:hAnsi="Bookman Old Style"/>
        </w:rPr>
        <w:t>Habakkuk 1-3</w:t>
      </w:r>
    </w:p>
    <w:p w14:paraId="6EF9649A" w14:textId="157135CB" w:rsidR="003C39BC" w:rsidRPr="002968D1" w:rsidRDefault="003C39BC">
      <w:pPr>
        <w:rPr>
          <w:rFonts w:ascii="Bookman Old Style" w:hAnsi="Bookman Old Style"/>
        </w:rPr>
      </w:pPr>
    </w:p>
    <w:p w14:paraId="31DB3194" w14:textId="3AF9CD83" w:rsidR="00172ECE" w:rsidRPr="002968D1" w:rsidRDefault="00172ECE" w:rsidP="00944837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2968D1">
        <w:rPr>
          <w:rFonts w:ascii="Bookman Old Style" w:hAnsi="Bookman Old Style"/>
        </w:rPr>
        <w:t xml:space="preserve">Read 1:1-11. </w:t>
      </w:r>
      <w:r w:rsidR="003C39BC" w:rsidRPr="002968D1">
        <w:rPr>
          <w:rFonts w:ascii="Bookman Old Style" w:hAnsi="Bookman Old Style"/>
        </w:rPr>
        <w:t>What is Habakkuk’s first complaint to the Lord (1:1-4)</w:t>
      </w:r>
      <w:r w:rsidR="00944837">
        <w:rPr>
          <w:rFonts w:ascii="Bookman Old Style" w:hAnsi="Bookman Old Style"/>
        </w:rPr>
        <w:t>?</w:t>
      </w:r>
      <w:r w:rsidR="003C39BC" w:rsidRPr="002968D1">
        <w:rPr>
          <w:rFonts w:ascii="Bookman Old Style" w:hAnsi="Bookman Old Style"/>
        </w:rPr>
        <w:t xml:space="preserve"> What is the Lord’s answer to him (</w:t>
      </w:r>
      <w:r w:rsidRPr="002968D1">
        <w:rPr>
          <w:rFonts w:ascii="Bookman Old Style" w:hAnsi="Bookman Old Style"/>
        </w:rPr>
        <w:t>5-11)?</w:t>
      </w:r>
      <w:r w:rsidR="002A1E29" w:rsidRPr="002968D1">
        <w:rPr>
          <w:rFonts w:ascii="Bookman Old Style" w:hAnsi="Bookman Old Style"/>
        </w:rPr>
        <w:t xml:space="preserve"> How is Habakkuk’s agony relevant to you?</w:t>
      </w:r>
    </w:p>
    <w:p w14:paraId="2D655B91" w14:textId="77777777" w:rsidR="00172ECE" w:rsidRPr="002968D1" w:rsidRDefault="00172ECE" w:rsidP="00944837">
      <w:pPr>
        <w:ind w:left="360" w:hanging="360"/>
        <w:rPr>
          <w:rFonts w:ascii="Bookman Old Style" w:hAnsi="Bookman Old Style"/>
        </w:rPr>
      </w:pPr>
    </w:p>
    <w:p w14:paraId="33297221" w14:textId="1849DEC8" w:rsidR="003C39BC" w:rsidRPr="002968D1" w:rsidRDefault="0081135D" w:rsidP="00944837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2968D1">
        <w:rPr>
          <w:rFonts w:ascii="Bookman Old Style" w:hAnsi="Bookman Old Style"/>
        </w:rPr>
        <w:t>Read 1:12</w:t>
      </w:r>
      <w:r w:rsidR="001D541A" w:rsidRPr="002968D1">
        <w:rPr>
          <w:rFonts w:ascii="Bookman Old Style" w:hAnsi="Bookman Old Style"/>
        </w:rPr>
        <w:t>-17</w:t>
      </w:r>
      <w:r w:rsidRPr="002968D1">
        <w:rPr>
          <w:rFonts w:ascii="Bookman Old Style" w:hAnsi="Bookman Old Style"/>
        </w:rPr>
        <w:t xml:space="preserve">. </w:t>
      </w:r>
      <w:r w:rsidR="00172ECE" w:rsidRPr="002968D1">
        <w:rPr>
          <w:rFonts w:ascii="Bookman Old Style" w:hAnsi="Bookman Old Style"/>
        </w:rPr>
        <w:t xml:space="preserve">What is Habakkuk’s second complaint </w:t>
      </w:r>
      <w:r w:rsidR="00944837">
        <w:rPr>
          <w:rFonts w:ascii="Bookman Old Style" w:hAnsi="Bookman Old Style"/>
        </w:rPr>
        <w:t xml:space="preserve">to the Lord </w:t>
      </w:r>
      <w:r w:rsidR="00172ECE" w:rsidRPr="002968D1">
        <w:rPr>
          <w:rFonts w:ascii="Bookman Old Style" w:hAnsi="Bookman Old Style"/>
        </w:rPr>
        <w:t>(12-17)? What</w:t>
      </w:r>
      <w:r w:rsidR="002A1E29" w:rsidRPr="002968D1">
        <w:rPr>
          <w:rFonts w:ascii="Bookman Old Style" w:hAnsi="Bookman Old Style"/>
        </w:rPr>
        <w:t xml:space="preserve">’s wrong </w:t>
      </w:r>
      <w:r w:rsidR="001D541A" w:rsidRPr="002968D1">
        <w:rPr>
          <w:rFonts w:ascii="Bookman Old Style" w:hAnsi="Bookman Old Style"/>
        </w:rPr>
        <w:t>with the basis of his complaint (Ge 18:22-32; Ro 3:10)</w:t>
      </w:r>
      <w:r w:rsidR="00172ECE" w:rsidRPr="002968D1">
        <w:rPr>
          <w:rFonts w:ascii="Bookman Old Style" w:hAnsi="Bookman Old Style"/>
        </w:rPr>
        <w:t>?</w:t>
      </w:r>
    </w:p>
    <w:p w14:paraId="47225C93" w14:textId="77777777" w:rsidR="00172ECE" w:rsidRPr="002968D1" w:rsidRDefault="00172ECE" w:rsidP="00944837">
      <w:pPr>
        <w:ind w:left="360" w:hanging="360"/>
        <w:rPr>
          <w:rFonts w:ascii="Bookman Old Style" w:hAnsi="Bookman Old Style"/>
        </w:rPr>
      </w:pPr>
    </w:p>
    <w:p w14:paraId="7E74FB7C" w14:textId="16744F2D" w:rsidR="00172ECE" w:rsidRPr="002968D1" w:rsidRDefault="00172ECE" w:rsidP="00944837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2968D1">
        <w:rPr>
          <w:rFonts w:ascii="Bookman Old Style" w:hAnsi="Bookman Old Style"/>
        </w:rPr>
        <w:t xml:space="preserve">Read chapter 2. </w:t>
      </w:r>
      <w:r w:rsidR="0081135D" w:rsidRPr="002968D1">
        <w:rPr>
          <w:rFonts w:ascii="Bookman Old Style" w:hAnsi="Bookman Old Style"/>
        </w:rPr>
        <w:t xml:space="preserve">What is the Lord’s answer to </w:t>
      </w:r>
      <w:r w:rsidR="00944837">
        <w:rPr>
          <w:rFonts w:ascii="Bookman Old Style" w:hAnsi="Bookman Old Style"/>
        </w:rPr>
        <w:t>the</w:t>
      </w:r>
      <w:r w:rsidR="0081135D" w:rsidRPr="002968D1">
        <w:rPr>
          <w:rFonts w:ascii="Bookman Old Style" w:hAnsi="Bookman Old Style"/>
        </w:rPr>
        <w:t xml:space="preserve"> </w:t>
      </w:r>
      <w:r w:rsidR="002F6244" w:rsidRPr="002968D1">
        <w:rPr>
          <w:rFonts w:ascii="Bookman Old Style" w:hAnsi="Bookman Old Style"/>
        </w:rPr>
        <w:t>second complaint (1-20)? Therefore, what is the Lord’s advice to Habakkuk (4</w:t>
      </w:r>
      <w:r w:rsidR="00944837">
        <w:rPr>
          <w:rFonts w:ascii="Bookman Old Style" w:hAnsi="Bookman Old Style"/>
        </w:rPr>
        <w:t>; Ro 1:16-18</w:t>
      </w:r>
      <w:r w:rsidR="002F6244" w:rsidRPr="002968D1">
        <w:rPr>
          <w:rFonts w:ascii="Bookman Old Style" w:hAnsi="Bookman Old Style"/>
        </w:rPr>
        <w:t>)?</w:t>
      </w:r>
      <w:r w:rsidR="002F6EC1" w:rsidRPr="002968D1">
        <w:rPr>
          <w:rFonts w:ascii="Bookman Old Style" w:hAnsi="Bookman Old Style"/>
        </w:rPr>
        <w:t xml:space="preserve"> What do you learn from the five woes?</w:t>
      </w:r>
    </w:p>
    <w:p w14:paraId="6AD6CB5F" w14:textId="77777777" w:rsidR="002F6244" w:rsidRPr="002968D1" w:rsidRDefault="002F6244" w:rsidP="00944837">
      <w:pPr>
        <w:pStyle w:val="ListParagraph"/>
        <w:ind w:left="360" w:hanging="360"/>
        <w:rPr>
          <w:rFonts w:ascii="Bookman Old Style" w:hAnsi="Bookman Old Style"/>
        </w:rPr>
      </w:pPr>
    </w:p>
    <w:p w14:paraId="6BCB21A6" w14:textId="55DB2198" w:rsidR="002F6244" w:rsidRPr="002968D1" w:rsidRDefault="002F6244" w:rsidP="00944837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2968D1">
        <w:rPr>
          <w:rFonts w:ascii="Bookman Old Style" w:hAnsi="Bookman Old Style"/>
        </w:rPr>
        <w:t xml:space="preserve">Read chapter 3. What is </w:t>
      </w:r>
      <w:r w:rsidR="00D50DBA">
        <w:rPr>
          <w:rFonts w:ascii="Bookman Old Style" w:hAnsi="Bookman Old Style"/>
        </w:rPr>
        <w:t>Habakkuk’s</w:t>
      </w:r>
      <w:r w:rsidRPr="002968D1">
        <w:rPr>
          <w:rFonts w:ascii="Bookman Old Style" w:hAnsi="Bookman Old Style"/>
        </w:rPr>
        <w:t xml:space="preserve"> earnest plea to the Lord (1,2)? Why (3-16a)? What is </w:t>
      </w:r>
      <w:r w:rsidR="00D50DBA">
        <w:rPr>
          <w:rFonts w:ascii="Bookman Old Style" w:hAnsi="Bookman Old Style"/>
        </w:rPr>
        <w:t xml:space="preserve">his decision of faith in the Lord </w:t>
      </w:r>
      <w:r w:rsidRPr="002968D1">
        <w:rPr>
          <w:rFonts w:ascii="Bookman Old Style" w:hAnsi="Bookman Old Style"/>
        </w:rPr>
        <w:t>(16-19)?</w:t>
      </w:r>
      <w:r w:rsidR="002F6EC1" w:rsidRPr="002968D1">
        <w:rPr>
          <w:rFonts w:ascii="Bookman Old Style" w:hAnsi="Bookman Old Style"/>
        </w:rPr>
        <w:t xml:space="preserve"> What do you learn from Habakkuk?</w:t>
      </w:r>
    </w:p>
    <w:sectPr w:rsidR="002F6244" w:rsidRPr="002968D1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81DCB"/>
    <w:multiLevelType w:val="hybridMultilevel"/>
    <w:tmpl w:val="0BEEF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8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BC"/>
    <w:rsid w:val="000D0848"/>
    <w:rsid w:val="00172ECE"/>
    <w:rsid w:val="001D541A"/>
    <w:rsid w:val="002754AF"/>
    <w:rsid w:val="002968D1"/>
    <w:rsid w:val="002A1E29"/>
    <w:rsid w:val="002F6244"/>
    <w:rsid w:val="002F6EC1"/>
    <w:rsid w:val="003C39BC"/>
    <w:rsid w:val="005A1158"/>
    <w:rsid w:val="0081135D"/>
    <w:rsid w:val="0093226F"/>
    <w:rsid w:val="00944837"/>
    <w:rsid w:val="00975FF6"/>
    <w:rsid w:val="00D206FA"/>
    <w:rsid w:val="00D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45CBA"/>
  <w15:chartTrackingRefBased/>
  <w15:docId w15:val="{5D92CA3D-649F-F04E-AFA2-B09A4478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4</cp:revision>
  <dcterms:created xsi:type="dcterms:W3CDTF">2023-01-24T22:23:00Z</dcterms:created>
  <dcterms:modified xsi:type="dcterms:W3CDTF">2023-01-25T00:36:00Z</dcterms:modified>
</cp:coreProperties>
</file>